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Додаток № 2</w:t>
      </w:r>
      <w:r>
        <w:rPr>
          <w:color w:val="000000"/>
          <w:sz w:val="24"/>
          <w:szCs w:val="24"/>
        </w:rPr>
        <w:t xml:space="preserve"> </w:t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І-</w:t>
      </w:r>
      <w:proofErr w:type="spellStart"/>
      <w:r>
        <w:rPr>
          <w:color w:val="000000"/>
          <w:sz w:val="24"/>
          <w:szCs w:val="24"/>
        </w:rPr>
        <w:t>ої</w:t>
      </w:r>
      <w:proofErr w:type="spellEnd"/>
      <w:r>
        <w:rPr>
          <w:color w:val="000000"/>
          <w:sz w:val="24"/>
          <w:szCs w:val="24"/>
        </w:rPr>
        <w:t xml:space="preserve"> Конференції Хмельницької обласної регіональної парторганізації </w:t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Політичної Партії "Команда </w:t>
      </w:r>
      <w:proofErr w:type="spellStart"/>
      <w:r>
        <w:rPr>
          <w:color w:val="000000"/>
          <w:sz w:val="24"/>
          <w:szCs w:val="24"/>
        </w:rPr>
        <w:t>Симчишина</w:t>
      </w:r>
      <w:proofErr w:type="spellEnd"/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від "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" </w:t>
      </w:r>
      <w:r>
        <w:rPr>
          <w:sz w:val="24"/>
          <w:szCs w:val="24"/>
        </w:rPr>
        <w:t xml:space="preserve">вересня 2020 </w:t>
      </w:r>
      <w:r>
        <w:rPr>
          <w:color w:val="000000"/>
          <w:sz w:val="24"/>
          <w:szCs w:val="24"/>
        </w:rPr>
        <w:t xml:space="preserve">року </w:t>
      </w:r>
      <w:r>
        <w:rPr>
          <w:color w:val="000000"/>
          <w:sz w:val="24"/>
          <w:szCs w:val="24"/>
          <w:highlight w:val="white"/>
        </w:rPr>
        <w:t>№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9356"/>
        <w:jc w:val="center"/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sz w:val="24"/>
          <w:szCs w:val="24"/>
          <w:u w:val="single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sz w:val="24"/>
          <w:szCs w:val="24"/>
          <w:u w:val="single"/>
        </w:rPr>
      </w:pP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ПЕРШІ ВИБОРИ ДЕПУТАТІВ ХМЕЛЬНИЦЬКОЇ МІСЬКОЇ РАДИ </w:t>
      </w:r>
      <w:r>
        <w:rPr>
          <w:sz w:val="22"/>
          <w:szCs w:val="22"/>
        </w:rPr>
        <w:t>ХМЕЛЬНИЦЬКОГО РАЙОНУ ХМЕЛЬНИЦЬКОЇ ОБЛАСТІ</w:t>
      </w:r>
      <w:r>
        <w:rPr>
          <w:color w:val="000000"/>
          <w:sz w:val="22"/>
          <w:szCs w:val="22"/>
        </w:rPr>
        <w:t xml:space="preserve"> 25 ЖОВТНЯ 2020 РОКУ</w:t>
      </w:r>
      <w:r>
        <w:rPr>
          <w:color w:val="000000"/>
          <w:sz w:val="24"/>
          <w:szCs w:val="24"/>
        </w:rPr>
        <w:br/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Хмельницька </w:t>
      </w:r>
      <w:r>
        <w:rPr>
          <w:b/>
          <w:sz w:val="24"/>
          <w:szCs w:val="24"/>
          <w:u w:val="single"/>
        </w:rPr>
        <w:t>м</w:t>
      </w:r>
      <w:r>
        <w:rPr>
          <w:b/>
          <w:color w:val="000000"/>
          <w:sz w:val="24"/>
          <w:szCs w:val="24"/>
          <w:u w:val="single"/>
        </w:rPr>
        <w:t xml:space="preserve">іська територіальна виборча комісія </w:t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Хмельницького району Хмельницької Області</w:t>
      </w: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ind w:left="10080"/>
        <w:jc w:val="center"/>
        <w:rPr>
          <w:sz w:val="28"/>
          <w:szCs w:val="28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ind w:left="10080"/>
        <w:jc w:val="center"/>
        <w:rPr>
          <w:sz w:val="28"/>
          <w:szCs w:val="28"/>
        </w:rPr>
      </w:pP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ТЕРИТОРІАЛЬНИЙ ВИБОРЧИЙ СПИСОК</w:t>
      </w: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tabs>
          <w:tab w:val="left" w:pos="6132"/>
          <w:tab w:val="center" w:pos="7767"/>
        </w:tabs>
        <w:jc w:val="center"/>
        <w:rPr>
          <w:color w:val="000000"/>
          <w:sz w:val="12"/>
          <w:szCs w:val="12"/>
        </w:rPr>
      </w:pP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кандидатів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висунутих </w:t>
      </w:r>
      <w:r>
        <w:rPr>
          <w:b/>
          <w:color w:val="000000"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r>
        <w:rPr>
          <w:b/>
          <w:color w:val="000000"/>
          <w:sz w:val="24"/>
          <w:szCs w:val="24"/>
          <w:u w:val="single"/>
        </w:rPr>
        <w:t>територіальному виборчому окрузі №</w:t>
      </w:r>
      <w:r>
        <w:rPr>
          <w:b/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І-</w:t>
      </w:r>
      <w:proofErr w:type="spellStart"/>
      <w:r>
        <w:rPr>
          <w:sz w:val="24"/>
          <w:szCs w:val="24"/>
        </w:rPr>
        <w:t>шій</w:t>
      </w:r>
      <w:proofErr w:type="spellEnd"/>
      <w:r>
        <w:rPr>
          <w:color w:val="000000"/>
          <w:sz w:val="24"/>
          <w:szCs w:val="24"/>
        </w:rPr>
        <w:t xml:space="preserve"> Конференції</w:t>
      </w:r>
      <w:r>
        <w:rPr>
          <w:sz w:val="24"/>
          <w:szCs w:val="24"/>
        </w:rPr>
        <w:t xml:space="preserve"> ХМЕЛЬНИЦЬКОЇ ОБЛАСНОЇ РЕГІОНАЛЬНОЇ ПАРТОРГАНІЗАЦІЇ ПОЛІТИЧНОЇ ПАРТІЇ "КОМАНДА СИМЧИШИНА"</w:t>
      </w:r>
      <w:r>
        <w:rPr>
          <w:color w:val="000000"/>
          <w:sz w:val="24"/>
          <w:szCs w:val="24"/>
        </w:rPr>
        <w:t>, що відбулася "18" вересня 2020 року:</w:t>
      </w:r>
    </w:p>
    <w:p w:rsidR="00904293" w:rsidRDefault="00EA0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  <w:t xml:space="preserve">                     </w:t>
      </w:r>
    </w:p>
    <w:tbl>
      <w:tblPr>
        <w:tblStyle w:val="afc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992"/>
        <w:gridCol w:w="1134"/>
        <w:gridCol w:w="992"/>
        <w:gridCol w:w="1134"/>
        <w:gridCol w:w="1276"/>
        <w:gridCol w:w="1276"/>
        <w:gridCol w:w="1843"/>
        <w:gridCol w:w="1701"/>
        <w:gridCol w:w="2624"/>
      </w:tblGrid>
      <w:tr w:rsidR="00904293">
        <w:trPr>
          <w:trHeight w:val="10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Решетнік</w:t>
            </w:r>
            <w:proofErr w:type="spellEnd"/>
            <w:r>
              <w:rPr>
                <w:sz w:val="16"/>
                <w:szCs w:val="16"/>
              </w:rPr>
              <w:t xml:space="preserve"> Юрій Станіславович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 м. Хмельницький, вул. Панаса Мирного, будинок 21/4, квартира 59.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Бойцерук</w:t>
            </w:r>
            <w:proofErr w:type="spellEnd"/>
            <w:r>
              <w:rPr>
                <w:sz w:val="16"/>
                <w:szCs w:val="16"/>
              </w:rPr>
              <w:t xml:space="preserve"> Тарас Юрійович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«ЛЕТИЧІВРИББІОПРОМ»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B5015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29027, м. Хмельницький, вул. Кармелюка, будинок 5/5, квартира 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Летичівської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7 –го скликання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Тимошенко Валентина Леонідівна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Управляюча муніципальна компанія «Озерна»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29006, м. Хмельницький, вул.</w:t>
            </w:r>
            <w:r w:rsidR="00B50159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Чорновола</w:t>
            </w:r>
            <w:proofErr w:type="spellEnd"/>
            <w:r>
              <w:rPr>
                <w:sz w:val="16"/>
                <w:szCs w:val="16"/>
              </w:rPr>
              <w:t xml:space="preserve">, буд. 182 - Б,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Войталюк</w:t>
            </w:r>
            <w:proofErr w:type="spellEnd"/>
            <w:r>
              <w:rPr>
                <w:sz w:val="16"/>
                <w:szCs w:val="16"/>
              </w:rPr>
              <w:t xml:space="preserve"> Алла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</w:rPr>
              <w:t>нка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Хмельницький навчально – виховний комплекс № 31.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31312, Хмельницька область, Хмельницький район, с. </w:t>
            </w:r>
            <w:proofErr w:type="spellStart"/>
            <w:r>
              <w:rPr>
                <w:sz w:val="16"/>
                <w:szCs w:val="16"/>
              </w:rPr>
              <w:t>Олешин</w:t>
            </w:r>
            <w:proofErr w:type="spellEnd"/>
            <w:r>
              <w:rPr>
                <w:sz w:val="16"/>
                <w:szCs w:val="16"/>
              </w:rPr>
              <w:t xml:space="preserve">, вул. </w:t>
            </w:r>
            <w:proofErr w:type="spellStart"/>
            <w:r>
              <w:rPr>
                <w:sz w:val="16"/>
                <w:szCs w:val="16"/>
              </w:rPr>
              <w:t>Б.Хмельницького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будинок 45.</w:t>
            </w:r>
          </w:p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Підгайчук</w:t>
            </w:r>
            <w:proofErr w:type="spellEnd"/>
            <w:r>
              <w:rPr>
                <w:sz w:val="16"/>
                <w:szCs w:val="16"/>
              </w:rPr>
              <w:t xml:space="preserve"> Віталій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Чехова, будинок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90429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Ходак Катерина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Правління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ОБ’ЄДНАННЯ СПІВВЛАСНИКІВ БАГАТОКВАРТИРНОГО БУДИНКУ</w:t>
            </w: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«ПРЕСТИЖ-5»</w:t>
            </w:r>
          </w:p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29027, м. Хмельницький, вул.</w:t>
            </w:r>
            <w:r w:rsidR="00B5015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Лісогринівецька</w:t>
            </w:r>
            <w:proofErr w:type="spellEnd"/>
            <w:r>
              <w:rPr>
                <w:sz w:val="16"/>
                <w:szCs w:val="16"/>
              </w:rPr>
              <w:t xml:space="preserve">, буд. 28,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904293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ГОЛОВА </w:t>
            </w:r>
            <w:r>
              <w:rPr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Підгайчук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В.О.</w:t>
            </w:r>
          </w:p>
        </w:tc>
      </w:tr>
      <w:tr w:rsidR="00904293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904293" w:rsidRDefault="00904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293" w:rsidRDefault="00EA0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904293" w:rsidRDefault="0090429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904293" w:rsidSect="002C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BA" w:rsidRDefault="00DC3ABA">
      <w:r>
        <w:separator/>
      </w:r>
    </w:p>
  </w:endnote>
  <w:endnote w:type="continuationSeparator" w:id="0">
    <w:p w:rsidR="00DC3ABA" w:rsidRDefault="00D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EA0112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EA0112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C1DD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EA011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BA" w:rsidRDefault="00DC3ABA">
      <w:r>
        <w:separator/>
      </w:r>
    </w:p>
  </w:footnote>
  <w:footnote w:type="continuationSeparator" w:id="0">
    <w:p w:rsidR="00DC3ABA" w:rsidRDefault="00DC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93" w:rsidRDefault="00904293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3"/>
    <w:rsid w:val="002C1DDD"/>
    <w:rsid w:val="00904293"/>
    <w:rsid w:val="00B50159"/>
    <w:rsid w:val="00DC3ABA"/>
    <w:rsid w:val="00E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D4AB-29CC-4E5C-AA3E-C14E84B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2C1DDD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1"/>
    <w:link w:val="afe"/>
    <w:uiPriority w:val="99"/>
    <w:semiHidden/>
    <w:rsid w:val="002C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cRTABUyzW5lQLVmrCTE3+Vxng==">AMUW2mXwSa4ihjzEoS50s2jwCe6HxegLfICW/J2FCedSh2TNoC75nFtJj1WaxmtDMEY0HhVXv6ed2u0KdtFJtOrVqA/5HOUDPL+1B9yK9eLdtjG/EbYn4Hc=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1993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4</cp:revision>
  <cp:lastPrinted>2020-09-21T14:50:00Z</cp:lastPrinted>
  <dcterms:created xsi:type="dcterms:W3CDTF">2020-09-01T14:33:00Z</dcterms:created>
  <dcterms:modified xsi:type="dcterms:W3CDTF">2020-09-21T14:50:00Z</dcterms:modified>
</cp:coreProperties>
</file>